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1519088" w14:textId="39E32F6D" w:rsidR="00E03CD3" w:rsidRPr="003E45B3" w:rsidRDefault="003E45B3">
      <w:pPr>
        <w:rPr>
          <w:b/>
          <w:bCs/>
        </w:rPr>
      </w:pPr>
      <w:r w:rsidRPr="003E45B3">
        <w:rPr>
          <w:b/>
          <w:bCs/>
        </w:rPr>
        <w:t>Question 1.</w:t>
      </w:r>
    </w:p>
    <w:p w14:paraId="5B9F3A1E" w14:textId="068582B8" w:rsidR="003E45B3" w:rsidRDefault="003E45B3"/>
    <w:p w14:paraId="2914BB53" w14:textId="77777777" w:rsidR="003E45B3" w:rsidRDefault="003E45B3" w:rsidP="003E45B3">
      <w:pPr>
        <w:pStyle w:val="NormalWeb"/>
        <w:shd w:val="clear" w:color="auto" w:fill="FFFFFF"/>
        <w:spacing w:before="0" w:beforeAutospacing="0" w:after="0" w:afterAutospacing="0" w:line="156" w:lineRule="atLeast"/>
        <w:textAlignment w:val="baseline"/>
        <w:rPr>
          <w:rFonts w:ascii="Arial" w:hAnsi="Arial" w:cs="Arial"/>
          <w:color w:val="000000"/>
        </w:rPr>
      </w:pPr>
      <w:r>
        <w:rPr>
          <w:color w:val="000000"/>
          <w:sz w:val="36"/>
          <w:szCs w:val="36"/>
          <w:bdr w:val="none" w:sz="0" w:space="0" w:color="auto" w:frame="1"/>
        </w:rPr>
        <w:t xml:space="preserve">What do you think of John B. Watson's statement? How </w:t>
      </w:r>
      <w:proofErr w:type="spellStart"/>
      <w:r>
        <w:rPr>
          <w:color w:val="000000"/>
          <w:sz w:val="36"/>
          <w:szCs w:val="36"/>
          <w:bdr w:val="none" w:sz="0" w:space="0" w:color="auto" w:frame="1"/>
        </w:rPr>
        <w:t>may</w:t>
      </w:r>
      <w:proofErr w:type="spellEnd"/>
      <w:r>
        <w:rPr>
          <w:color w:val="000000"/>
          <w:sz w:val="36"/>
          <w:szCs w:val="36"/>
          <w:bdr w:val="none" w:sz="0" w:space="0" w:color="auto" w:frame="1"/>
        </w:rPr>
        <w:t xml:space="preserve"> other theorists contest it?"</w:t>
      </w:r>
    </w:p>
    <w:p w14:paraId="1B631D32" w14:textId="77777777" w:rsidR="003E45B3" w:rsidRDefault="003E45B3" w:rsidP="003E45B3">
      <w:pPr>
        <w:pStyle w:val="NormalWeb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</w:rPr>
      </w:pPr>
      <w:r>
        <w:rPr>
          <w:color w:val="000000"/>
          <w:sz w:val="20"/>
          <w:szCs w:val="20"/>
          <w:bdr w:val="none" w:sz="0" w:space="0" w:color="auto" w:frame="1"/>
        </w:rPr>
        <w:t>“</w:t>
      </w:r>
      <w:r>
        <w:rPr>
          <w:rFonts w:ascii="inherit" w:hAnsi="inherit"/>
          <w:color w:val="5F5F5F"/>
          <w:bdr w:val="none" w:sz="0" w:space="0" w:color="auto" w:frame="1"/>
        </w:rPr>
        <w:t>Give me a dozen healthy infants, well-formed, and my own specified world to bring them up in and</w:t>
      </w:r>
      <w:r>
        <w:rPr>
          <w:color w:val="5F5F5F"/>
          <w:sz w:val="27"/>
          <w:szCs w:val="27"/>
          <w:bdr w:val="none" w:sz="0" w:space="0" w:color="auto" w:frame="1"/>
        </w:rPr>
        <w:t> </w:t>
      </w:r>
      <w:r>
        <w:rPr>
          <w:rFonts w:ascii="inherit" w:hAnsi="inherit" w:cs="Arial"/>
          <w:color w:val="5F5F5F"/>
          <w:sz w:val="27"/>
          <w:szCs w:val="27"/>
          <w:bdr w:val="none" w:sz="0" w:space="0" w:color="auto" w:frame="1"/>
        </w:rPr>
        <w:t>I'll guarantee to take any one at random and train him to become any type of specialist I might select – doctor, lawyer, artist, merchant-chief </w:t>
      </w:r>
      <w:r>
        <w:rPr>
          <w:rFonts w:ascii="inherit" w:hAnsi="inherit"/>
          <w:color w:val="000000"/>
          <w:bdr w:val="none" w:sz="0" w:space="0" w:color="auto" w:frame="1"/>
        </w:rPr>
        <w:t>and, yes, even beggar-man and thief, regardless of </w:t>
      </w:r>
      <w:r>
        <w:rPr>
          <w:color w:val="5F5F5F"/>
          <w:sz w:val="27"/>
          <w:szCs w:val="27"/>
          <w:bdr w:val="none" w:sz="0" w:space="0" w:color="auto" w:frame="1"/>
        </w:rPr>
        <w:t>his talents, penchants, tendencies, abilities, vocations, and race of his ancestors.</w:t>
      </w:r>
      <w:r>
        <w:rPr>
          <w:color w:val="000000"/>
          <w:sz w:val="27"/>
          <w:szCs w:val="27"/>
          <w:bdr w:val="none" w:sz="0" w:space="0" w:color="auto" w:frame="1"/>
        </w:rPr>
        <w:t> </w:t>
      </w:r>
      <w:r>
        <w:rPr>
          <w:rFonts w:ascii="inherit" w:hAnsi="inherit" w:cs="Arial"/>
          <w:color w:val="5F5F5F"/>
          <w:sz w:val="27"/>
          <w:szCs w:val="27"/>
          <w:bdr w:val="none" w:sz="0" w:space="0" w:color="auto" w:frame="1"/>
        </w:rPr>
        <w:t>I am going beyond my facts and I admit it, but so have the advocates of the contrary and they have been doing </w:t>
      </w:r>
      <w:r>
        <w:rPr>
          <w:rFonts w:ascii="inherit" w:hAnsi="inherit"/>
          <w:color w:val="000000"/>
          <w:bdr w:val="none" w:sz="0" w:space="0" w:color="auto" w:frame="1"/>
        </w:rPr>
        <w:t>it </w:t>
      </w:r>
      <w:r>
        <w:rPr>
          <w:color w:val="5F5F5F"/>
          <w:sz w:val="27"/>
          <w:szCs w:val="27"/>
          <w:bdr w:val="none" w:sz="0" w:space="0" w:color="auto" w:frame="1"/>
        </w:rPr>
        <w:t>for many thousands of years.”</w:t>
      </w:r>
    </w:p>
    <w:p w14:paraId="4AF47CF3" w14:textId="7214F7E1" w:rsidR="003E45B3" w:rsidRDefault="003E45B3"/>
    <w:p w14:paraId="297671BE" w14:textId="3FF65B5E" w:rsidR="003E45B3" w:rsidRDefault="003E45B3"/>
    <w:p w14:paraId="691BFAB7" w14:textId="716E28F3" w:rsidR="003E45B3" w:rsidRDefault="003E45B3"/>
    <w:p w14:paraId="2A25F6C1" w14:textId="6DBDE23B" w:rsidR="003E45B3" w:rsidRPr="003E45B3" w:rsidRDefault="003E45B3">
      <w:pPr>
        <w:rPr>
          <w:b/>
          <w:bCs/>
        </w:rPr>
      </w:pPr>
      <w:r w:rsidRPr="003E45B3">
        <w:rPr>
          <w:b/>
          <w:bCs/>
        </w:rPr>
        <w:t>Question 2.</w:t>
      </w:r>
    </w:p>
    <w:p w14:paraId="289CF0AA" w14:textId="27C96DB8" w:rsidR="003E45B3" w:rsidRDefault="003E45B3"/>
    <w:p w14:paraId="7582FC04" w14:textId="4070C596" w:rsidR="003E45B3" w:rsidRPr="00EE561A" w:rsidRDefault="003E45B3">
      <w:pPr>
        <w:rPr>
          <w:rFonts w:ascii="Arial" w:hAnsi="Arial" w:cs="Arial"/>
          <w:b/>
          <w:bCs/>
          <w:sz w:val="27"/>
          <w:szCs w:val="27"/>
          <w:shd w:val="clear" w:color="auto" w:fill="FFFFFF"/>
        </w:rPr>
      </w:pPr>
      <w:r w:rsidRPr="00EE561A">
        <w:rPr>
          <w:b/>
          <w:bCs/>
          <w:sz w:val="27"/>
          <w:szCs w:val="27"/>
          <w:bdr w:val="none" w:sz="0" w:space="0" w:color="auto" w:frame="1"/>
          <w:shd w:val="clear" w:color="auto" w:fill="FFFFFF"/>
        </w:rPr>
        <w:t>Address how the sympathetic NS functions help out in a “fight or flight” situation. What are the implications when the sympathetic NS remains active for extended time periods? Give</w:t>
      </w:r>
      <w:r w:rsidRPr="00EE561A">
        <w:rPr>
          <w:rFonts w:ascii="Arial" w:hAnsi="Arial" w:cs="Arial"/>
          <w:b/>
          <w:bCs/>
          <w:sz w:val="27"/>
          <w:szCs w:val="27"/>
          <w:shd w:val="clear" w:color="auto" w:fill="FFFFFF"/>
        </w:rPr>
        <w:t> an example of a situation where your sympathetic NS was activated and your reaction.</w:t>
      </w:r>
    </w:p>
    <w:p w14:paraId="4158F3B8" w14:textId="0C8ABDBA" w:rsidR="003E45B3" w:rsidRDefault="003E45B3">
      <w:pPr>
        <w:rPr>
          <w:rFonts w:ascii="Arial" w:hAnsi="Arial" w:cs="Arial"/>
          <w:b/>
          <w:bCs/>
          <w:color w:val="C03A00"/>
          <w:sz w:val="27"/>
          <w:szCs w:val="27"/>
          <w:shd w:val="clear" w:color="auto" w:fill="FFFFFF"/>
        </w:rPr>
      </w:pPr>
    </w:p>
    <w:p w14:paraId="419D40EB" w14:textId="07BA2FF2" w:rsidR="003E45B3" w:rsidRDefault="003E45B3">
      <w:pPr>
        <w:rPr>
          <w:rFonts w:ascii="Arial" w:hAnsi="Arial" w:cs="Arial"/>
          <w:b/>
          <w:bCs/>
          <w:sz w:val="27"/>
          <w:szCs w:val="27"/>
          <w:shd w:val="clear" w:color="auto" w:fill="FFFFFF"/>
        </w:rPr>
      </w:pPr>
      <w:r w:rsidRPr="003E45B3">
        <w:rPr>
          <w:rFonts w:ascii="Arial" w:hAnsi="Arial" w:cs="Arial"/>
          <w:b/>
          <w:bCs/>
          <w:sz w:val="27"/>
          <w:szCs w:val="27"/>
          <w:shd w:val="clear" w:color="auto" w:fill="FFFFFF"/>
        </w:rPr>
        <w:t>Question 3.</w:t>
      </w:r>
    </w:p>
    <w:p w14:paraId="0CCE0599" w14:textId="56B97847" w:rsidR="003E45B3" w:rsidRDefault="003E45B3">
      <w:pPr>
        <w:rPr>
          <w:rFonts w:ascii="Arial" w:hAnsi="Arial" w:cs="Arial"/>
          <w:b/>
          <w:bCs/>
          <w:sz w:val="27"/>
          <w:szCs w:val="27"/>
          <w:shd w:val="clear" w:color="auto" w:fill="FFFFFF"/>
        </w:rPr>
      </w:pPr>
    </w:p>
    <w:p w14:paraId="189CCB87" w14:textId="77777777" w:rsidR="003E45B3" w:rsidRDefault="003E45B3" w:rsidP="003E45B3">
      <w:pPr>
        <w:pStyle w:val="NormalWeb"/>
        <w:shd w:val="clear" w:color="auto" w:fill="F8F8F8"/>
        <w:spacing w:before="0" w:beforeAutospacing="0" w:after="0" w:afterAutospacing="0"/>
        <w:rPr>
          <w:rFonts w:ascii="Arial" w:hAnsi="Arial" w:cs="Arial"/>
          <w:color w:val="000000"/>
        </w:rPr>
      </w:pPr>
      <w:r>
        <w:rPr>
          <w:rFonts w:ascii="Arial" w:hAnsi="Arial" w:cs="Arial"/>
          <w:b/>
          <w:bCs/>
          <w:color w:val="000000"/>
          <w:bdr w:val="none" w:sz="0" w:space="0" w:color="auto" w:frame="1"/>
        </w:rPr>
        <w:t>Gardner’s list began with seven different types of intelligence. The list has grown to nine.</w:t>
      </w:r>
    </w:p>
    <w:p w14:paraId="5238B0AA" w14:textId="77777777" w:rsidR="003E45B3" w:rsidRDefault="003E45B3" w:rsidP="003E45B3">
      <w:pPr>
        <w:pStyle w:val="NormalWeb"/>
        <w:shd w:val="clear" w:color="auto" w:fill="F8F8F8"/>
        <w:spacing w:before="0" w:beforeAutospacing="0" w:after="0" w:afterAutospacing="0"/>
        <w:rPr>
          <w:rFonts w:ascii="Arial" w:hAnsi="Arial" w:cs="Arial"/>
          <w:color w:val="000000"/>
        </w:rPr>
      </w:pPr>
      <w:r>
        <w:rPr>
          <w:rFonts w:ascii="Arial" w:hAnsi="Arial" w:cs="Arial"/>
          <w:b/>
          <w:bCs/>
          <w:color w:val="000000"/>
          <w:bdr w:val="none" w:sz="0" w:space="0" w:color="auto" w:frame="1"/>
        </w:rPr>
        <w:t>Are there more than nine types of intelligence? What other types of intelligence might Gardner’s list still be missing?</w:t>
      </w:r>
    </w:p>
    <w:p w14:paraId="45500016" w14:textId="29202442" w:rsidR="003E45B3" w:rsidRPr="003E45B3" w:rsidRDefault="003E45B3" w:rsidP="003E45B3">
      <w:pPr>
        <w:pStyle w:val="NormalWeb"/>
        <w:shd w:val="clear" w:color="auto" w:fill="F8F8F8"/>
        <w:spacing w:before="0" w:beforeAutospacing="0" w:after="0" w:afterAutospacing="0"/>
        <w:rPr>
          <w:rFonts w:ascii="Arial" w:hAnsi="Arial" w:cs="Arial"/>
          <w:b/>
          <w:bCs/>
          <w:i/>
          <w:iCs/>
          <w:color w:val="000000"/>
          <w:bdr w:val="none" w:sz="0" w:space="0" w:color="auto" w:frame="1"/>
        </w:rPr>
      </w:pPr>
      <w:r>
        <w:rPr>
          <w:rStyle w:val="Emphasis"/>
          <w:rFonts w:ascii="Arial" w:hAnsi="Arial" w:cs="Arial"/>
          <w:b/>
          <w:bCs/>
          <w:color w:val="000000"/>
          <w:bdr w:val="none" w:sz="0" w:space="0" w:color="auto" w:frame="1"/>
        </w:rPr>
        <w:t>Which one do you think you would excel </w:t>
      </w:r>
      <w:proofErr w:type="gramStart"/>
      <w:r>
        <w:rPr>
          <w:rStyle w:val="Emphasis"/>
          <w:rFonts w:ascii="Arial" w:hAnsi="Arial" w:cs="Arial"/>
          <w:b/>
          <w:bCs/>
          <w:color w:val="000000"/>
          <w:bdr w:val="none" w:sz="0" w:space="0" w:color="auto" w:frame="1"/>
        </w:rPr>
        <w:t>at.</w:t>
      </w:r>
      <w:proofErr w:type="gramEnd"/>
      <w:r>
        <w:rPr>
          <w:rStyle w:val="Emphasis"/>
          <w:rFonts w:ascii="Arial" w:hAnsi="Arial" w:cs="Arial"/>
          <w:b/>
          <w:bCs/>
          <w:color w:val="000000"/>
          <w:bdr w:val="none" w:sz="0" w:space="0" w:color="auto" w:frame="1"/>
        </w:rPr>
        <w:t xml:space="preserve"> Why?</w:t>
      </w:r>
    </w:p>
    <w:p w14:paraId="24481064" w14:textId="09863572" w:rsidR="003E45B3" w:rsidRDefault="003E45B3"/>
    <w:p w14:paraId="7CBD1D38" w14:textId="7E16E021" w:rsidR="003E45B3" w:rsidRDefault="003E45B3"/>
    <w:p w14:paraId="4EA15CAE" w14:textId="77777777" w:rsidR="003E45B3" w:rsidRDefault="003E45B3"/>
    <w:p w14:paraId="0C4D6CC4" w14:textId="77777777" w:rsidR="003E45B3" w:rsidRDefault="003E45B3">
      <w:pPr>
        <w:rPr>
          <w:b/>
          <w:bCs/>
        </w:rPr>
      </w:pPr>
    </w:p>
    <w:p w14:paraId="20759A4B" w14:textId="77777777" w:rsidR="003E45B3" w:rsidRDefault="003E45B3">
      <w:pPr>
        <w:rPr>
          <w:b/>
          <w:bCs/>
        </w:rPr>
      </w:pPr>
    </w:p>
    <w:p w14:paraId="3324D269" w14:textId="11526190" w:rsidR="003E45B3" w:rsidRDefault="003E45B3">
      <w:pPr>
        <w:rPr>
          <w:b/>
          <w:bCs/>
        </w:rPr>
      </w:pPr>
      <w:r w:rsidRPr="003E45B3">
        <w:rPr>
          <w:b/>
          <w:bCs/>
        </w:rPr>
        <w:lastRenderedPageBreak/>
        <w:t>Question 4.</w:t>
      </w:r>
    </w:p>
    <w:p w14:paraId="42400AE9" w14:textId="2DEF64D6" w:rsidR="003E45B3" w:rsidRDefault="003E45B3">
      <w:pPr>
        <w:rPr>
          <w:b/>
          <w:bCs/>
        </w:rPr>
      </w:pPr>
    </w:p>
    <w:p w14:paraId="53FC3790" w14:textId="5AAD05F0" w:rsidR="003E45B3" w:rsidRDefault="003E45B3">
      <w:pPr>
        <w:rPr>
          <w:rFonts w:ascii="Arial" w:hAnsi="Arial" w:cs="Arial"/>
          <w:b/>
          <w:bCs/>
          <w:color w:val="000000"/>
          <w:sz w:val="27"/>
          <w:szCs w:val="27"/>
          <w:bdr w:val="none" w:sz="0" w:space="0" w:color="auto" w:frame="1"/>
          <w:shd w:val="clear" w:color="auto" w:fill="F8F8F8"/>
        </w:rPr>
      </w:pPr>
      <w:r>
        <w:rPr>
          <w:rFonts w:ascii="Arial" w:hAnsi="Arial" w:cs="Arial"/>
          <w:b/>
          <w:bCs/>
          <w:color w:val="000000"/>
          <w:bdr w:val="none" w:sz="0" w:space="0" w:color="auto" w:frame="1"/>
          <w:shd w:val="clear" w:color="auto" w:fill="F8F8F8"/>
        </w:rPr>
        <w:t>Personality Factors in Stress</w:t>
      </w:r>
      <w:r>
        <w:rPr>
          <w:rFonts w:ascii="Arial" w:hAnsi="Arial" w:cs="Arial"/>
          <w:b/>
          <w:bCs/>
          <w:color w:val="000000"/>
          <w:bdr w:val="none" w:sz="0" w:space="0" w:color="auto" w:frame="1"/>
          <w:shd w:val="clear" w:color="auto" w:fill="F8F8F8"/>
        </w:rPr>
        <w:br/>
      </w:r>
      <w:r>
        <w:rPr>
          <w:rFonts w:ascii="Arial" w:hAnsi="Arial" w:cs="Arial"/>
          <w:b/>
          <w:bCs/>
          <w:color w:val="000000"/>
          <w:sz w:val="27"/>
          <w:szCs w:val="27"/>
          <w:bdr w:val="none" w:sz="0" w:space="0" w:color="auto" w:frame="1"/>
          <w:shd w:val="clear" w:color="auto" w:fill="F8F8F8"/>
        </w:rPr>
        <w:t xml:space="preserve">Using Lazarus’s cognitive appraisal approach to stress, describe which one are you most likely to fall under and why. How does this impact your </w:t>
      </w:r>
      <w:proofErr w:type="gramStart"/>
      <w:r>
        <w:rPr>
          <w:rFonts w:ascii="Arial" w:hAnsi="Arial" w:cs="Arial"/>
          <w:b/>
          <w:bCs/>
          <w:color w:val="000000"/>
          <w:sz w:val="27"/>
          <w:szCs w:val="27"/>
          <w:bdr w:val="none" w:sz="0" w:space="0" w:color="auto" w:frame="1"/>
          <w:shd w:val="clear" w:color="auto" w:fill="F8F8F8"/>
        </w:rPr>
        <w:t>psychology (pros and cons)</w:t>
      </w:r>
      <w:proofErr w:type="gramEnd"/>
    </w:p>
    <w:p w14:paraId="3AC9A819" w14:textId="65428DBD" w:rsidR="003E45B3" w:rsidRDefault="003E45B3">
      <w:pPr>
        <w:rPr>
          <w:rFonts w:ascii="Arial" w:hAnsi="Arial" w:cs="Arial"/>
          <w:b/>
          <w:bCs/>
          <w:color w:val="000000"/>
          <w:sz w:val="27"/>
          <w:szCs w:val="27"/>
          <w:bdr w:val="none" w:sz="0" w:space="0" w:color="auto" w:frame="1"/>
          <w:shd w:val="clear" w:color="auto" w:fill="F8F8F8"/>
        </w:rPr>
      </w:pPr>
    </w:p>
    <w:p w14:paraId="45447083" w14:textId="63F15DFF" w:rsidR="003E45B3" w:rsidRDefault="003E45B3">
      <w:pPr>
        <w:rPr>
          <w:rFonts w:ascii="Arial" w:hAnsi="Arial" w:cs="Arial"/>
          <w:b/>
          <w:bCs/>
          <w:color w:val="000000"/>
          <w:sz w:val="27"/>
          <w:szCs w:val="27"/>
          <w:bdr w:val="none" w:sz="0" w:space="0" w:color="auto" w:frame="1"/>
          <w:shd w:val="clear" w:color="auto" w:fill="F8F8F8"/>
        </w:rPr>
      </w:pPr>
      <w:r>
        <w:rPr>
          <w:rFonts w:ascii="Arial" w:hAnsi="Arial" w:cs="Arial"/>
          <w:b/>
          <w:bCs/>
          <w:color w:val="000000"/>
          <w:sz w:val="27"/>
          <w:szCs w:val="27"/>
          <w:bdr w:val="none" w:sz="0" w:space="0" w:color="auto" w:frame="1"/>
          <w:shd w:val="clear" w:color="auto" w:fill="F8F8F8"/>
        </w:rPr>
        <w:t>Question 5.</w:t>
      </w:r>
    </w:p>
    <w:p w14:paraId="3DAFEFCE" w14:textId="218F8875" w:rsidR="003E45B3" w:rsidRDefault="003E45B3">
      <w:pPr>
        <w:rPr>
          <w:rFonts w:ascii="Arial" w:hAnsi="Arial" w:cs="Arial"/>
          <w:b/>
          <w:bCs/>
          <w:color w:val="000000"/>
          <w:sz w:val="27"/>
          <w:szCs w:val="27"/>
          <w:bdr w:val="none" w:sz="0" w:space="0" w:color="auto" w:frame="1"/>
          <w:shd w:val="clear" w:color="auto" w:fill="F8F8F8"/>
        </w:rPr>
      </w:pPr>
    </w:p>
    <w:p w14:paraId="1A72A315" w14:textId="11B5FAEC" w:rsidR="003E45B3" w:rsidRPr="003E45B3" w:rsidRDefault="003E45B3">
      <w:pPr>
        <w:rPr>
          <w:b/>
          <w:bCs/>
        </w:rPr>
      </w:pPr>
      <w:r>
        <w:rPr>
          <w:rFonts w:ascii="Arial" w:hAnsi="Arial" w:cs="Arial"/>
          <w:b/>
          <w:bCs/>
          <w:color w:val="333333"/>
          <w:shd w:val="clear" w:color="auto" w:fill="FFFFFF"/>
        </w:rPr>
        <w:t>Suppose that you have a close friend or family member whom you are concerned about.  What factors would be important in determining whether this person’s behavior falls outside the range of “normal”? </w:t>
      </w:r>
    </w:p>
    <w:sectPr w:rsidR="003E45B3" w:rsidRPr="003E45B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inherit">
    <w:altName w:val="Cambria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E45B3"/>
    <w:rsid w:val="003E45B3"/>
    <w:rsid w:val="00E03CD3"/>
    <w:rsid w:val="00EE56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E7F6F8C"/>
  <w15:chartTrackingRefBased/>
  <w15:docId w15:val="{F9CDC9D2-703E-4D16-A01A-3E832B8C50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3E45B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Emphasis">
    <w:name w:val="Emphasis"/>
    <w:basedOn w:val="DefaultParagraphFont"/>
    <w:uiPriority w:val="20"/>
    <w:qFormat/>
    <w:rsid w:val="003E45B3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531891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470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240</Words>
  <Characters>1371</Characters>
  <Application>Microsoft Office Word</Application>
  <DocSecurity>0</DocSecurity>
  <Lines>11</Lines>
  <Paragraphs>3</Paragraphs>
  <ScaleCrop>false</ScaleCrop>
  <Company/>
  <LinksUpToDate>false</LinksUpToDate>
  <CharactersWithSpaces>1608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JG</dc:creator>
  <cp:keywords/>
  <dc:description/>
  <cp:lastModifiedBy>JG</cp:lastModifiedBy>
  <cp:revision>3</cp:revision>
  <dcterms:created xsi:type="dcterms:W3CDTF">2020-07-20T00:50:00Z</dcterms:created>
  <dcterms:modified xsi:type="dcterms:W3CDTF">2020-07-20T00:53:00Z</dcterms:modified>
</cp:coreProperties>
</file>